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C7" w:rsidRDefault="00B438C7" w:rsidP="00B438C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-733425</wp:posOffset>
            </wp:positionV>
            <wp:extent cx="1219200" cy="1104900"/>
            <wp:effectExtent l="19050" t="0" r="0" b="0"/>
            <wp:wrapNone/>
            <wp:docPr id="2" name="Picture 2" descr="amr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r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8C7" w:rsidRDefault="00B438C7" w:rsidP="00B438C7">
      <w:pPr>
        <w:jc w:val="center"/>
        <w:rPr>
          <w:b/>
          <w:sz w:val="28"/>
          <w:szCs w:val="28"/>
        </w:rPr>
      </w:pPr>
    </w:p>
    <w:p w:rsidR="00B438C7" w:rsidRDefault="001E76F9" w:rsidP="00B43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MINISTRY OF HEALTH AND SOCIAL SERVICES</w:t>
      </w:r>
    </w:p>
    <w:p w:rsidR="00B438C7" w:rsidRPr="00316539" w:rsidRDefault="00B438C7" w:rsidP="00325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438C7" w:rsidRDefault="00B438C7" w:rsidP="00325AEB">
      <w:pPr>
        <w:jc w:val="both"/>
        <w:rPr>
          <w:b/>
          <w:u w:val="single"/>
        </w:rPr>
      </w:pPr>
    </w:p>
    <w:p w:rsidR="00B438C7" w:rsidRDefault="001E76F9" w:rsidP="00325A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GUIDELINE</w:t>
      </w:r>
      <w:r w:rsidR="00755125">
        <w:rPr>
          <w:b/>
          <w:sz w:val="28"/>
          <w:szCs w:val="28"/>
          <w:u w:val="single"/>
        </w:rPr>
        <w:t xml:space="preserve"> OF</w:t>
      </w:r>
      <w:r w:rsidR="00063B68">
        <w:rPr>
          <w:b/>
          <w:sz w:val="28"/>
          <w:szCs w:val="28"/>
          <w:u w:val="single"/>
        </w:rPr>
        <w:t xml:space="preserve"> </w:t>
      </w:r>
      <w:r w:rsidR="00325AEB">
        <w:rPr>
          <w:b/>
          <w:sz w:val="28"/>
          <w:szCs w:val="28"/>
          <w:u w:val="single"/>
        </w:rPr>
        <w:t xml:space="preserve">CONSTITUTION </w:t>
      </w:r>
      <w:r w:rsidR="00755125">
        <w:rPr>
          <w:b/>
          <w:sz w:val="28"/>
          <w:szCs w:val="28"/>
          <w:u w:val="single"/>
        </w:rPr>
        <w:t xml:space="preserve">FOR A WELFARE </w:t>
      </w:r>
      <w:r w:rsidR="00B438C7" w:rsidRPr="00911296">
        <w:rPr>
          <w:b/>
          <w:sz w:val="28"/>
          <w:szCs w:val="28"/>
          <w:u w:val="single"/>
        </w:rPr>
        <w:t>ORGANISATION</w:t>
      </w:r>
    </w:p>
    <w:p w:rsidR="00E24EAD" w:rsidRDefault="00E24EAD" w:rsidP="00325AEB">
      <w:pPr>
        <w:jc w:val="center"/>
        <w:rPr>
          <w:b/>
          <w:sz w:val="28"/>
          <w:szCs w:val="28"/>
          <w:u w:val="single"/>
        </w:rPr>
      </w:pPr>
    </w:p>
    <w:p w:rsidR="001B6B59" w:rsidRPr="00E24EAD" w:rsidRDefault="001B6B59" w:rsidP="00325AEB">
      <w:pPr>
        <w:jc w:val="center"/>
        <w:rPr>
          <w:b/>
        </w:rPr>
      </w:pPr>
      <w:r w:rsidRPr="00E24EAD">
        <w:rPr>
          <w:b/>
        </w:rPr>
        <w:t>Section 26 (1) of the National Welfare Act, 1965 (Act 79 of 1965), as amended</w:t>
      </w:r>
    </w:p>
    <w:p w:rsidR="001B6B59" w:rsidRPr="00E24EAD" w:rsidRDefault="001B6B59" w:rsidP="00325AEB">
      <w:pPr>
        <w:jc w:val="center"/>
        <w:rPr>
          <w:b/>
        </w:rPr>
      </w:pPr>
      <w:r w:rsidRPr="00E24EAD">
        <w:rPr>
          <w:b/>
        </w:rPr>
        <w:t xml:space="preserve">Regulations </w:t>
      </w:r>
      <w:r w:rsidR="00C047EB" w:rsidRPr="00E24EAD">
        <w:rPr>
          <w:b/>
        </w:rPr>
        <w:t xml:space="preserve">Section 17(3), </w:t>
      </w:r>
      <w:r w:rsidR="00E24EAD">
        <w:rPr>
          <w:b/>
        </w:rPr>
        <w:t>of the Act</w:t>
      </w:r>
    </w:p>
    <w:p w:rsidR="00B438C7" w:rsidRPr="001B6B59" w:rsidRDefault="00B438C7" w:rsidP="00325AEB">
      <w:pPr>
        <w:jc w:val="both"/>
        <w:rPr>
          <w:b/>
        </w:rPr>
      </w:pPr>
    </w:p>
    <w:p w:rsidR="00B438C7" w:rsidRDefault="00C44F84" w:rsidP="00C44F84">
      <w:pPr>
        <w:jc w:val="both"/>
        <w:rPr>
          <w:b/>
        </w:rPr>
      </w:pPr>
      <w:r>
        <w:rPr>
          <w:b/>
        </w:rPr>
        <w:t xml:space="preserve">1. </w:t>
      </w:r>
      <w:r w:rsidR="005023C3">
        <w:rPr>
          <w:b/>
        </w:rPr>
        <w:t xml:space="preserve">NAME OF </w:t>
      </w:r>
      <w:r w:rsidR="000903D6">
        <w:rPr>
          <w:b/>
        </w:rPr>
        <w:t xml:space="preserve">THE WELFARE </w:t>
      </w:r>
      <w:r w:rsidR="005023C3">
        <w:rPr>
          <w:b/>
        </w:rPr>
        <w:t>ORGANIZ</w:t>
      </w:r>
      <w:r w:rsidR="00B438C7">
        <w:rPr>
          <w:b/>
        </w:rPr>
        <w:t>ATION</w:t>
      </w:r>
    </w:p>
    <w:p w:rsidR="00B438C7" w:rsidRDefault="00B438C7" w:rsidP="000903D6">
      <w:pPr>
        <w:jc w:val="both"/>
      </w:pPr>
      <w:r>
        <w:t>The name should be clear and acceptable and if possible it should be in line with the objectives of the organization.</w:t>
      </w:r>
    </w:p>
    <w:p w:rsidR="00B438C7" w:rsidRPr="00727B49" w:rsidRDefault="00B438C7" w:rsidP="00325AEB">
      <w:pPr>
        <w:ind w:left="360"/>
        <w:jc w:val="both"/>
      </w:pPr>
    </w:p>
    <w:p w:rsidR="00B438C7" w:rsidRDefault="00D507C3" w:rsidP="00325AEB">
      <w:pPr>
        <w:jc w:val="both"/>
        <w:rPr>
          <w:b/>
        </w:rPr>
      </w:pPr>
      <w:r>
        <w:rPr>
          <w:b/>
        </w:rPr>
        <w:t xml:space="preserve">2. </w:t>
      </w:r>
      <w:r w:rsidR="00B438C7">
        <w:rPr>
          <w:b/>
        </w:rPr>
        <w:t>OBJECTIVES</w:t>
      </w:r>
      <w:r w:rsidR="005023C3">
        <w:rPr>
          <w:b/>
        </w:rPr>
        <w:t xml:space="preserve"> OF THE WELFARE ORGAN</w:t>
      </w:r>
      <w:r w:rsidR="002130C5">
        <w:rPr>
          <w:b/>
        </w:rPr>
        <w:t>I</w:t>
      </w:r>
      <w:r w:rsidR="005023C3">
        <w:rPr>
          <w:b/>
        </w:rPr>
        <w:t>ZATION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2.1…………………………………………………………………………………………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2.2…………………………………………………………………………………………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2.3…………………………………………………………………………………………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2.4…………………………………………………………………………………………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2.5…………………………………………………………………………………………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2.6…………………………………………………………………………………………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2.7…………………………………………………………………………………………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755125" w:rsidRDefault="00755125" w:rsidP="00325AEB">
      <w:pPr>
        <w:jc w:val="both"/>
        <w:rPr>
          <w:b/>
        </w:rPr>
      </w:pPr>
      <w:r>
        <w:rPr>
          <w:b/>
        </w:rPr>
        <w:t>2.8…………………………………………………………………………………………</w:t>
      </w:r>
    </w:p>
    <w:p w:rsidR="00755125" w:rsidRDefault="00755125" w:rsidP="00325AEB">
      <w:pPr>
        <w:jc w:val="both"/>
        <w:rPr>
          <w:b/>
        </w:rPr>
      </w:pPr>
    </w:p>
    <w:p w:rsidR="00B438C7" w:rsidRPr="00727B49" w:rsidRDefault="00B438C7" w:rsidP="001E76F9">
      <w:pPr>
        <w:jc w:val="both"/>
      </w:pPr>
    </w:p>
    <w:p w:rsidR="005023C3" w:rsidRDefault="005023C3" w:rsidP="00325AEB">
      <w:pPr>
        <w:jc w:val="both"/>
        <w:rPr>
          <w:b/>
        </w:rPr>
      </w:pPr>
      <w:r>
        <w:rPr>
          <w:b/>
        </w:rPr>
        <w:t>3</w:t>
      </w:r>
      <w:r w:rsidR="0096241E">
        <w:rPr>
          <w:b/>
        </w:rPr>
        <w:t xml:space="preserve">. </w:t>
      </w:r>
      <w:r w:rsidR="00B438C7">
        <w:rPr>
          <w:b/>
        </w:rPr>
        <w:t xml:space="preserve">AREA </w:t>
      </w:r>
      <w:r>
        <w:rPr>
          <w:b/>
        </w:rPr>
        <w:t xml:space="preserve">OR AREAS IN WHICH THE WELFARE ORGANIZATION PROPOSES </w:t>
      </w:r>
    </w:p>
    <w:p w:rsidR="00B438C7" w:rsidRDefault="005023C3" w:rsidP="00325AEB">
      <w:pPr>
        <w:jc w:val="both"/>
        <w:rPr>
          <w:b/>
        </w:rPr>
      </w:pPr>
      <w:r>
        <w:rPr>
          <w:b/>
        </w:rPr>
        <w:t xml:space="preserve">    TO RENDER ITS SERVICES</w:t>
      </w:r>
    </w:p>
    <w:p w:rsidR="00B438C7" w:rsidRDefault="005023C3" w:rsidP="00325AEB">
      <w:pPr>
        <w:numPr>
          <w:ilvl w:val="1"/>
          <w:numId w:val="1"/>
        </w:numPr>
        <w:jc w:val="both"/>
      </w:pPr>
      <w:r>
        <w:t>3</w:t>
      </w:r>
      <w:r w:rsidR="00B438C7">
        <w:t xml:space="preserve">.1  The area of operation of the organization should indicate in which district or </w:t>
      </w:r>
    </w:p>
    <w:p w:rsidR="00B438C7" w:rsidRDefault="00B438C7" w:rsidP="00325AEB">
      <w:pPr>
        <w:numPr>
          <w:ilvl w:val="1"/>
          <w:numId w:val="1"/>
        </w:numPr>
        <w:jc w:val="both"/>
      </w:pPr>
      <w:r>
        <w:t xml:space="preserve">        </w:t>
      </w:r>
      <w:proofErr w:type="gramStart"/>
      <w:r>
        <w:t>region</w:t>
      </w:r>
      <w:proofErr w:type="gramEnd"/>
      <w:r>
        <w:t xml:space="preserve"> the organization will function.</w:t>
      </w:r>
    </w:p>
    <w:p w:rsidR="00B438C7" w:rsidRDefault="005023C3" w:rsidP="00325AEB">
      <w:pPr>
        <w:numPr>
          <w:ilvl w:val="1"/>
          <w:numId w:val="1"/>
        </w:numPr>
        <w:jc w:val="both"/>
      </w:pPr>
      <w:r>
        <w:t>3</w:t>
      </w:r>
      <w:r w:rsidR="00B438C7">
        <w:t xml:space="preserve">.2  It should also indicate whether the organization will, with regard to fundraising, </w:t>
      </w:r>
    </w:p>
    <w:p w:rsidR="00B438C7" w:rsidRDefault="00B438C7" w:rsidP="00325AEB">
      <w:pPr>
        <w:numPr>
          <w:ilvl w:val="1"/>
          <w:numId w:val="1"/>
        </w:numPr>
        <w:jc w:val="both"/>
      </w:pPr>
      <w:r>
        <w:t xml:space="preserve">       </w:t>
      </w:r>
      <w:proofErr w:type="gramStart"/>
      <w:r>
        <w:t>operate</w:t>
      </w:r>
      <w:proofErr w:type="gramEnd"/>
      <w:r>
        <w:t xml:space="preserve"> nationally and/or internationally.</w:t>
      </w:r>
    </w:p>
    <w:p w:rsidR="00B438C7" w:rsidRPr="00727B49" w:rsidRDefault="00B438C7" w:rsidP="00325AEB">
      <w:pPr>
        <w:ind w:left="360"/>
        <w:jc w:val="both"/>
      </w:pPr>
    </w:p>
    <w:p w:rsidR="00835745" w:rsidRDefault="000903D6" w:rsidP="003A178D">
      <w:pPr>
        <w:jc w:val="both"/>
        <w:rPr>
          <w:b/>
        </w:rPr>
      </w:pPr>
      <w:r>
        <w:rPr>
          <w:b/>
        </w:rPr>
        <w:t xml:space="preserve">4. </w:t>
      </w:r>
      <w:r w:rsidR="00132AC0" w:rsidRPr="000903D6">
        <w:rPr>
          <w:b/>
        </w:rPr>
        <w:t>How the managing committee</w:t>
      </w:r>
      <w:r w:rsidR="007D26F7">
        <w:rPr>
          <w:b/>
        </w:rPr>
        <w:t xml:space="preserve"> </w:t>
      </w:r>
      <w:r w:rsidR="003A178D" w:rsidRPr="000903D6">
        <w:rPr>
          <w:b/>
        </w:rPr>
        <w:t>is constituted</w:t>
      </w:r>
      <w:r w:rsidR="007D26F7">
        <w:rPr>
          <w:b/>
        </w:rPr>
        <w:t xml:space="preserve"> </w:t>
      </w:r>
      <w:r w:rsidR="003A178D" w:rsidRPr="000903D6">
        <w:rPr>
          <w:b/>
        </w:rPr>
        <w:t>and how vacancies</w:t>
      </w:r>
      <w:r w:rsidR="00835745">
        <w:rPr>
          <w:b/>
        </w:rPr>
        <w:t xml:space="preserve"> on </w:t>
      </w:r>
      <w:r w:rsidR="00835745" w:rsidRPr="000903D6">
        <w:rPr>
          <w:b/>
        </w:rPr>
        <w:t xml:space="preserve">the committee </w:t>
      </w:r>
    </w:p>
    <w:p w:rsidR="003A178D" w:rsidRDefault="00835745" w:rsidP="003A178D">
      <w:pPr>
        <w:jc w:val="both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a</w:t>
      </w:r>
      <w:r w:rsidRPr="000903D6">
        <w:rPr>
          <w:b/>
        </w:rPr>
        <w:t>re</w:t>
      </w:r>
      <w:proofErr w:type="gramEnd"/>
      <w:r>
        <w:rPr>
          <w:b/>
        </w:rPr>
        <w:t xml:space="preserve"> f</w:t>
      </w:r>
      <w:r w:rsidRPr="000903D6">
        <w:rPr>
          <w:b/>
        </w:rPr>
        <w:t>illed</w:t>
      </w:r>
    </w:p>
    <w:p w:rsidR="000B67DE" w:rsidRDefault="003A178D" w:rsidP="000B67DE">
      <w:pPr>
        <w:pStyle w:val="ListParagraph"/>
        <w:numPr>
          <w:ilvl w:val="0"/>
          <w:numId w:val="13"/>
        </w:numPr>
        <w:jc w:val="both"/>
        <w:rPr>
          <w:b/>
        </w:rPr>
      </w:pPr>
      <w:r w:rsidRPr="000B67DE">
        <w:rPr>
          <w:b/>
        </w:rPr>
        <w:t>(</w:t>
      </w:r>
      <w:r w:rsidRPr="000B67DE">
        <w:rPr>
          <w:i/>
        </w:rPr>
        <w:t>number of manageme</w:t>
      </w:r>
      <w:r w:rsidR="001E6262">
        <w:rPr>
          <w:i/>
        </w:rPr>
        <w:t>nt committee Section 26 (1) stipulates</w:t>
      </w:r>
      <w:r w:rsidRPr="000B67DE">
        <w:rPr>
          <w:i/>
        </w:rPr>
        <w:t xml:space="preserve"> that managing committee of not less than seven members</w:t>
      </w:r>
      <w:r w:rsidRPr="000B67DE">
        <w:rPr>
          <w:b/>
        </w:rPr>
        <w:t>)</w:t>
      </w:r>
    </w:p>
    <w:p w:rsidR="000B67DE" w:rsidRDefault="004A2F4F" w:rsidP="009213F6">
      <w:pPr>
        <w:pStyle w:val="ListParagraph"/>
        <w:numPr>
          <w:ilvl w:val="0"/>
          <w:numId w:val="13"/>
        </w:numPr>
        <w:jc w:val="both"/>
        <w:rPr>
          <w:b/>
        </w:rPr>
      </w:pPr>
      <w:r w:rsidRPr="000B67DE">
        <w:rPr>
          <w:b/>
        </w:rPr>
        <w:lastRenderedPageBreak/>
        <w:t>(</w:t>
      </w:r>
      <w:r w:rsidRPr="000B67DE">
        <w:rPr>
          <w:i/>
        </w:rPr>
        <w:t>how will they be appointed or elected</w:t>
      </w:r>
      <w:r w:rsidR="007D26F7">
        <w:rPr>
          <w:i/>
        </w:rPr>
        <w:t xml:space="preserve"> </w:t>
      </w:r>
      <w:r w:rsidRPr="000B67DE">
        <w:rPr>
          <w:i/>
        </w:rPr>
        <w:t>and at which platform</w:t>
      </w:r>
      <w:r w:rsidRPr="000B67DE">
        <w:rPr>
          <w:b/>
        </w:rPr>
        <w:t xml:space="preserve">) </w:t>
      </w:r>
    </w:p>
    <w:p w:rsidR="003A178D" w:rsidRDefault="003A178D" w:rsidP="00EF4E16">
      <w:pPr>
        <w:pStyle w:val="ListParagraph"/>
        <w:numPr>
          <w:ilvl w:val="0"/>
          <w:numId w:val="13"/>
        </w:numPr>
        <w:jc w:val="both"/>
        <w:rPr>
          <w:i/>
        </w:rPr>
      </w:pPr>
      <w:r w:rsidRPr="000B67DE">
        <w:rPr>
          <w:i/>
        </w:rPr>
        <w:t>(terms of office, when will it expire</w:t>
      </w:r>
      <w:r w:rsidRPr="00EF4E16">
        <w:rPr>
          <w:i/>
        </w:rPr>
        <w:t xml:space="preserve">) </w:t>
      </w:r>
    </w:p>
    <w:p w:rsidR="00EF4E16" w:rsidRPr="00EF4E16" w:rsidRDefault="00EF4E16" w:rsidP="005023C3">
      <w:pPr>
        <w:pStyle w:val="ListParagraph"/>
        <w:numPr>
          <w:ilvl w:val="0"/>
          <w:numId w:val="13"/>
        </w:numPr>
        <w:jc w:val="both"/>
        <w:rPr>
          <w:b/>
        </w:rPr>
      </w:pPr>
      <w:r w:rsidRPr="00EF4E16">
        <w:rPr>
          <w:i/>
        </w:rPr>
        <w:t>(on which grounds will the term of office</w:t>
      </w:r>
      <w:r>
        <w:rPr>
          <w:i/>
        </w:rPr>
        <w:t xml:space="preserve"> of a management will cease (terminate or stop)</w:t>
      </w:r>
      <w:r w:rsidRPr="00EF4E16">
        <w:rPr>
          <w:i/>
        </w:rPr>
        <w:t>;</w:t>
      </w:r>
    </w:p>
    <w:p w:rsidR="00EF4E16" w:rsidRPr="000277BE" w:rsidRDefault="000277BE" w:rsidP="005023C3">
      <w:pPr>
        <w:pStyle w:val="ListParagraph"/>
        <w:numPr>
          <w:ilvl w:val="0"/>
          <w:numId w:val="13"/>
        </w:numPr>
        <w:jc w:val="both"/>
        <w:rPr>
          <w:i/>
        </w:rPr>
      </w:pPr>
      <w:r w:rsidRPr="000277BE">
        <w:rPr>
          <w:i/>
        </w:rPr>
        <w:t>Powers of the management</w:t>
      </w:r>
      <w:r w:rsidR="00895385">
        <w:rPr>
          <w:i/>
        </w:rPr>
        <w:t xml:space="preserve"> (read R</w:t>
      </w:r>
      <w:r>
        <w:rPr>
          <w:i/>
        </w:rPr>
        <w:t xml:space="preserve">egulations </w:t>
      </w:r>
      <w:r w:rsidR="0095430B">
        <w:rPr>
          <w:i/>
        </w:rPr>
        <w:t xml:space="preserve"> Section </w:t>
      </w:r>
      <w:r>
        <w:rPr>
          <w:i/>
        </w:rPr>
        <w:t>25 of the Act)</w:t>
      </w:r>
    </w:p>
    <w:p w:rsidR="00EF4E16" w:rsidRPr="000277BE" w:rsidRDefault="000277BE" w:rsidP="005023C3">
      <w:pPr>
        <w:pStyle w:val="ListParagraph"/>
        <w:numPr>
          <w:ilvl w:val="0"/>
          <w:numId w:val="13"/>
        </w:numPr>
        <w:jc w:val="both"/>
        <w:rPr>
          <w:i/>
        </w:rPr>
      </w:pPr>
      <w:r w:rsidRPr="000277BE">
        <w:rPr>
          <w:i/>
        </w:rPr>
        <w:t>Meetings</w:t>
      </w:r>
      <w:r>
        <w:rPr>
          <w:i/>
        </w:rPr>
        <w:t xml:space="preserve"> (annual general meeting and monthly or quarterly meetings)</w:t>
      </w:r>
    </w:p>
    <w:p w:rsidR="000277BE" w:rsidRDefault="000277BE" w:rsidP="005023C3">
      <w:pPr>
        <w:pStyle w:val="ListParagraph"/>
        <w:numPr>
          <w:ilvl w:val="0"/>
          <w:numId w:val="13"/>
        </w:numPr>
        <w:jc w:val="both"/>
        <w:rPr>
          <w:i/>
        </w:rPr>
      </w:pPr>
      <w:r w:rsidRPr="000277BE">
        <w:rPr>
          <w:i/>
        </w:rPr>
        <w:t>Financial issues</w:t>
      </w:r>
      <w:r>
        <w:rPr>
          <w:i/>
        </w:rPr>
        <w:t xml:space="preserve"> (financial year of organization will close at the end of…………of each year.</w:t>
      </w:r>
    </w:p>
    <w:p w:rsidR="00895385" w:rsidRPr="000277BE" w:rsidRDefault="00895385" w:rsidP="00895385">
      <w:pPr>
        <w:pStyle w:val="ListParagraph"/>
        <w:ind w:left="960"/>
        <w:jc w:val="both"/>
        <w:rPr>
          <w:i/>
        </w:rPr>
      </w:pPr>
    </w:p>
    <w:p w:rsidR="00755125" w:rsidRPr="00545CCD" w:rsidRDefault="000903D6" w:rsidP="00545CCD">
      <w:pPr>
        <w:spacing w:before="240"/>
        <w:ind w:left="540" w:hanging="360"/>
        <w:jc w:val="both"/>
        <w:rPr>
          <w:b/>
        </w:rPr>
      </w:pPr>
      <w:r w:rsidRPr="00EF4E16">
        <w:rPr>
          <w:b/>
        </w:rPr>
        <w:t xml:space="preserve">5. How the branch and subsidiary organizations, if any, are controlled and </w:t>
      </w:r>
      <w:r w:rsidR="00545CCD">
        <w:rPr>
          <w:b/>
        </w:rPr>
        <w:t>managed</w:t>
      </w:r>
      <w:proofErr w:type="gramStart"/>
      <w:r w:rsidR="00545CCD">
        <w:rPr>
          <w:b/>
        </w:rPr>
        <w:t>.(</w:t>
      </w:r>
      <w:proofErr w:type="gramEnd"/>
      <w:r w:rsidR="00545CCD" w:rsidRPr="008C5689">
        <w:rPr>
          <w:i/>
        </w:rPr>
        <w:t>Regulation</w:t>
      </w:r>
      <w:r w:rsidR="002130C5">
        <w:rPr>
          <w:i/>
        </w:rPr>
        <w:t xml:space="preserve"> </w:t>
      </w:r>
      <w:r w:rsidR="00715C31" w:rsidRPr="00715C31">
        <w:rPr>
          <w:i/>
        </w:rPr>
        <w:t>Section 26 (1) (a) and (b))</w:t>
      </w:r>
    </w:p>
    <w:p w:rsidR="00C047EB" w:rsidRDefault="00C047EB" w:rsidP="005023C3">
      <w:pPr>
        <w:jc w:val="both"/>
        <w:rPr>
          <w:b/>
        </w:rPr>
      </w:pPr>
    </w:p>
    <w:p w:rsidR="00C047EB" w:rsidRDefault="00C047EB" w:rsidP="00C047EB">
      <w:pPr>
        <w:jc w:val="both"/>
        <w:rPr>
          <w:b/>
        </w:rPr>
      </w:pPr>
      <w:r>
        <w:rPr>
          <w:b/>
        </w:rPr>
        <w:t>6. Dissolution of Organization</w:t>
      </w:r>
    </w:p>
    <w:p w:rsidR="00C047EB" w:rsidRDefault="00C047EB" w:rsidP="00C047EB">
      <w:pPr>
        <w:jc w:val="both"/>
        <w:rPr>
          <w:b/>
        </w:rPr>
      </w:pPr>
      <w:r>
        <w:rPr>
          <w:b/>
        </w:rPr>
        <w:t>(</w:t>
      </w:r>
      <w:r w:rsidR="00715C31">
        <w:rPr>
          <w:i/>
        </w:rPr>
        <w:t>H</w:t>
      </w:r>
      <w:r w:rsidRPr="00D775A4">
        <w:rPr>
          <w:i/>
        </w:rPr>
        <w:t xml:space="preserve">ow the assets of the welfare organization are to be disposed </w:t>
      </w:r>
      <w:r w:rsidR="009C43F0">
        <w:rPr>
          <w:i/>
        </w:rPr>
        <w:t>during</w:t>
      </w:r>
      <w:r w:rsidRPr="00D775A4">
        <w:rPr>
          <w:i/>
        </w:rPr>
        <w:t xml:space="preserve"> dissolution of the organization</w:t>
      </w:r>
      <w:r w:rsidR="00CA0750">
        <w:rPr>
          <w:i/>
        </w:rPr>
        <w:t xml:space="preserve">, at which platform should it happen, who should be present (management committee members or all </w:t>
      </w:r>
      <w:r w:rsidR="007F79C9">
        <w:rPr>
          <w:i/>
        </w:rPr>
        <w:t>the members of the organization</w:t>
      </w:r>
      <w:r>
        <w:rPr>
          <w:b/>
        </w:rPr>
        <w:t>)</w:t>
      </w:r>
      <w:r w:rsidR="00AA027F">
        <w:rPr>
          <w:b/>
        </w:rPr>
        <w:t xml:space="preserve"> Consult the Companies Act 2018, in case of distribution of assets</w:t>
      </w:r>
    </w:p>
    <w:p w:rsidR="000903D6" w:rsidRDefault="000903D6" w:rsidP="005023C3">
      <w:pPr>
        <w:jc w:val="both"/>
        <w:rPr>
          <w:b/>
        </w:rPr>
      </w:pPr>
    </w:p>
    <w:p w:rsidR="00755125" w:rsidRDefault="00755125" w:rsidP="005023C3">
      <w:pPr>
        <w:jc w:val="both"/>
        <w:rPr>
          <w:b/>
        </w:rPr>
      </w:pPr>
    </w:p>
    <w:p w:rsidR="00755125" w:rsidRDefault="00755125" w:rsidP="005023C3">
      <w:pPr>
        <w:jc w:val="both"/>
        <w:rPr>
          <w:b/>
        </w:rPr>
      </w:pPr>
    </w:p>
    <w:p w:rsidR="00B438C7" w:rsidRDefault="00C047EB" w:rsidP="00325AEB">
      <w:pPr>
        <w:jc w:val="both"/>
        <w:rPr>
          <w:b/>
        </w:rPr>
      </w:pPr>
      <w:r>
        <w:rPr>
          <w:b/>
        </w:rPr>
        <w:t>7.</w:t>
      </w:r>
      <w:r w:rsidR="002130C5">
        <w:rPr>
          <w:b/>
        </w:rPr>
        <w:t xml:space="preserve"> </w:t>
      </w:r>
      <w:r>
        <w:rPr>
          <w:b/>
        </w:rPr>
        <w:t>The Procedure for amendment of Constitution</w:t>
      </w:r>
    </w:p>
    <w:p w:rsidR="00B438C7" w:rsidRDefault="00B438C7" w:rsidP="006133AB">
      <w:pPr>
        <w:jc w:val="both"/>
      </w:pPr>
    </w:p>
    <w:p w:rsidR="00755125" w:rsidRDefault="00755125" w:rsidP="006133AB">
      <w:pPr>
        <w:jc w:val="both"/>
      </w:pPr>
    </w:p>
    <w:p w:rsidR="00755125" w:rsidRDefault="00755125" w:rsidP="006133AB">
      <w:pPr>
        <w:jc w:val="both"/>
      </w:pPr>
    </w:p>
    <w:p w:rsidR="00755125" w:rsidRDefault="00755125" w:rsidP="006133AB">
      <w:pPr>
        <w:jc w:val="both"/>
      </w:pPr>
    </w:p>
    <w:p w:rsidR="00D775A4" w:rsidRDefault="00C047EB" w:rsidP="00C047EB">
      <w:pPr>
        <w:jc w:val="both"/>
        <w:rPr>
          <w:b/>
        </w:rPr>
      </w:pPr>
      <w:r w:rsidRPr="00C047EB">
        <w:rPr>
          <w:b/>
        </w:rPr>
        <w:t>8</w:t>
      </w:r>
      <w:r w:rsidR="0075649B">
        <w:rPr>
          <w:b/>
        </w:rPr>
        <w:t>.</w:t>
      </w:r>
      <w:r>
        <w:rPr>
          <w:b/>
        </w:rPr>
        <w:t xml:space="preserve"> Membership</w:t>
      </w:r>
    </w:p>
    <w:p w:rsidR="00B438C7" w:rsidRDefault="00B438C7" w:rsidP="00325AEB">
      <w:pPr>
        <w:jc w:val="both"/>
      </w:pPr>
    </w:p>
    <w:p w:rsidR="003A06EA" w:rsidRDefault="003A06EA" w:rsidP="00325AEB">
      <w:pPr>
        <w:jc w:val="both"/>
      </w:pPr>
    </w:p>
    <w:p w:rsidR="003A06EA" w:rsidRDefault="003A06EA" w:rsidP="00325AEB">
      <w:pPr>
        <w:jc w:val="both"/>
      </w:pPr>
    </w:p>
    <w:p w:rsidR="003A06EA" w:rsidRDefault="003A06EA" w:rsidP="00325AEB">
      <w:pPr>
        <w:jc w:val="both"/>
      </w:pPr>
    </w:p>
    <w:p w:rsidR="003A06EA" w:rsidRDefault="003A06EA" w:rsidP="00325AEB">
      <w:pPr>
        <w:jc w:val="both"/>
      </w:pPr>
    </w:p>
    <w:p w:rsidR="003A06EA" w:rsidRDefault="003A06EA" w:rsidP="00325AEB">
      <w:pPr>
        <w:jc w:val="both"/>
      </w:pPr>
    </w:p>
    <w:p w:rsidR="00B438C7" w:rsidRDefault="00B438C7" w:rsidP="00325AEB">
      <w:pPr>
        <w:jc w:val="both"/>
      </w:pPr>
    </w:p>
    <w:p w:rsidR="00B438C7" w:rsidRDefault="00B438C7" w:rsidP="00325AEB">
      <w:pPr>
        <w:jc w:val="both"/>
        <w:rPr>
          <w:b/>
        </w:rPr>
      </w:pPr>
      <w:r>
        <w:rPr>
          <w:b/>
        </w:rPr>
        <w:t>This Constitution has been adopted in…………………………</w:t>
      </w:r>
      <w:r w:rsidR="002130C5">
        <w:rPr>
          <w:b/>
        </w:rPr>
        <w:t>……..on this……day of …………………….20</w:t>
      </w:r>
      <w:r>
        <w:rPr>
          <w:b/>
        </w:rPr>
        <w:t>… by the following founder(s) of the organization:</w:t>
      </w:r>
    </w:p>
    <w:p w:rsidR="00B438C7" w:rsidRDefault="00B438C7" w:rsidP="00325AEB">
      <w:pPr>
        <w:jc w:val="both"/>
        <w:rPr>
          <w:b/>
        </w:rPr>
      </w:pPr>
    </w:p>
    <w:p w:rsidR="00B438C7" w:rsidRDefault="00B438C7" w:rsidP="00325AEB">
      <w:pPr>
        <w:jc w:val="both"/>
        <w:rPr>
          <w:b/>
        </w:rPr>
      </w:pPr>
      <w:r>
        <w:rPr>
          <w:b/>
        </w:rPr>
        <w:t>Name(s):                                                                 Signature(s):</w:t>
      </w:r>
    </w:p>
    <w:p w:rsidR="00B438C7" w:rsidRDefault="00B438C7" w:rsidP="00325AEB">
      <w:pPr>
        <w:jc w:val="both"/>
        <w:rPr>
          <w:b/>
        </w:rPr>
      </w:pPr>
      <w:r>
        <w:rPr>
          <w:b/>
        </w:rPr>
        <w:t>1.     ………………………………….                   ……………………………………….</w:t>
      </w:r>
    </w:p>
    <w:p w:rsidR="00B438C7" w:rsidRDefault="00B438C7" w:rsidP="00325AEB">
      <w:pPr>
        <w:jc w:val="both"/>
        <w:rPr>
          <w:b/>
        </w:rPr>
      </w:pPr>
      <w:r>
        <w:rPr>
          <w:b/>
        </w:rPr>
        <w:t>2.     ………………………………….                   ……………………………………….</w:t>
      </w:r>
    </w:p>
    <w:p w:rsidR="00561396" w:rsidRDefault="00561396" w:rsidP="00325AEB">
      <w:pPr>
        <w:jc w:val="both"/>
        <w:rPr>
          <w:b/>
        </w:rPr>
      </w:pPr>
      <w:r>
        <w:rPr>
          <w:b/>
        </w:rPr>
        <w:t>3.     ………………………………….                   ……………………………………….</w:t>
      </w:r>
    </w:p>
    <w:p w:rsidR="00561396" w:rsidRDefault="00561396" w:rsidP="00325AEB">
      <w:pPr>
        <w:jc w:val="both"/>
        <w:rPr>
          <w:b/>
        </w:rPr>
      </w:pPr>
      <w:r>
        <w:rPr>
          <w:b/>
        </w:rPr>
        <w:t>4.     ………………………………….                   ……………………………………….</w:t>
      </w:r>
    </w:p>
    <w:p w:rsidR="00561396" w:rsidRDefault="00561396" w:rsidP="00325AEB">
      <w:pPr>
        <w:jc w:val="both"/>
        <w:rPr>
          <w:b/>
        </w:rPr>
      </w:pPr>
      <w:r>
        <w:rPr>
          <w:b/>
        </w:rPr>
        <w:t>5.     ………………………………….                   ……………………………………….</w:t>
      </w:r>
    </w:p>
    <w:p w:rsidR="00561396" w:rsidRDefault="00561396" w:rsidP="00325AEB">
      <w:pPr>
        <w:jc w:val="both"/>
        <w:rPr>
          <w:b/>
        </w:rPr>
      </w:pPr>
      <w:r>
        <w:rPr>
          <w:b/>
        </w:rPr>
        <w:t>6.     ………………………………….                   ……………………………………….</w:t>
      </w:r>
    </w:p>
    <w:p w:rsidR="00561396" w:rsidRDefault="00561396" w:rsidP="00325AEB">
      <w:pPr>
        <w:jc w:val="both"/>
        <w:rPr>
          <w:b/>
        </w:rPr>
      </w:pPr>
      <w:r>
        <w:rPr>
          <w:b/>
        </w:rPr>
        <w:t>7.     ………………………………….                   ……………………………</w:t>
      </w:r>
      <w:r w:rsidR="00D775A4">
        <w:rPr>
          <w:b/>
        </w:rPr>
        <w:t>………….</w:t>
      </w:r>
    </w:p>
    <w:p w:rsidR="0075649B" w:rsidRDefault="0075649B" w:rsidP="00325AEB">
      <w:pPr>
        <w:jc w:val="both"/>
        <w:rPr>
          <w:b/>
        </w:rPr>
      </w:pPr>
    </w:p>
    <w:p w:rsidR="00325AEB" w:rsidRDefault="00325AEB" w:rsidP="00325AEB">
      <w:pPr>
        <w:jc w:val="both"/>
        <w:rPr>
          <w:b/>
        </w:rPr>
      </w:pPr>
    </w:p>
    <w:p w:rsidR="00325AEB" w:rsidRDefault="00325AEB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  <w:bookmarkStart w:id="0" w:name="_GoBack"/>
      <w:bookmarkEnd w:id="0"/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p w:rsidR="00CB282A" w:rsidRDefault="00CB282A" w:rsidP="00325AEB">
      <w:pPr>
        <w:jc w:val="both"/>
        <w:rPr>
          <w:b/>
        </w:rPr>
      </w:pPr>
    </w:p>
    <w:sectPr w:rsidR="00CB282A" w:rsidSect="006E51C9">
      <w:headerReference w:type="even" r:id="rId8"/>
      <w:headerReference w:type="default" r:id="rId9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B8" w:rsidRDefault="00C526B8" w:rsidP="003849D6">
      <w:r>
        <w:separator/>
      </w:r>
    </w:p>
  </w:endnote>
  <w:endnote w:type="continuationSeparator" w:id="0">
    <w:p w:rsidR="00C526B8" w:rsidRDefault="00C526B8" w:rsidP="0038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B8" w:rsidRDefault="00C526B8" w:rsidP="003849D6">
      <w:r>
        <w:separator/>
      </w:r>
    </w:p>
  </w:footnote>
  <w:footnote w:type="continuationSeparator" w:id="0">
    <w:p w:rsidR="00C526B8" w:rsidRDefault="00C526B8" w:rsidP="0038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155FC8" w:rsidP="00262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4F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83E" w:rsidRDefault="00213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155FC8" w:rsidP="00262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4F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0C5">
      <w:rPr>
        <w:rStyle w:val="PageNumber"/>
        <w:noProof/>
      </w:rPr>
      <w:t>3</w:t>
    </w:r>
    <w:r>
      <w:rPr>
        <w:rStyle w:val="PageNumber"/>
      </w:rPr>
      <w:fldChar w:fldCharType="end"/>
    </w:r>
  </w:p>
  <w:p w:rsidR="0066083E" w:rsidRDefault="00213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709"/>
    <w:multiLevelType w:val="multilevel"/>
    <w:tmpl w:val="D8B898FC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DF51B42"/>
    <w:multiLevelType w:val="hybridMultilevel"/>
    <w:tmpl w:val="706AF33E"/>
    <w:lvl w:ilvl="0" w:tplc="1E8AFDFC">
      <w:start w:val="1"/>
      <w:numFmt w:val="lowerRoman"/>
      <w:lvlText w:val="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AF25B9F"/>
    <w:multiLevelType w:val="hybridMultilevel"/>
    <w:tmpl w:val="F29E5960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3BF8"/>
    <w:multiLevelType w:val="hybridMultilevel"/>
    <w:tmpl w:val="349E12B6"/>
    <w:lvl w:ilvl="0" w:tplc="541AF6D6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DE6FD6"/>
    <w:multiLevelType w:val="hybridMultilevel"/>
    <w:tmpl w:val="78A61998"/>
    <w:lvl w:ilvl="0" w:tplc="16A86D5A">
      <w:start w:val="1"/>
      <w:numFmt w:val="lowerRoman"/>
      <w:lvlText w:val="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28F577B1"/>
    <w:multiLevelType w:val="hybridMultilevel"/>
    <w:tmpl w:val="E72AB1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CBF"/>
    <w:multiLevelType w:val="hybridMultilevel"/>
    <w:tmpl w:val="5546DD26"/>
    <w:lvl w:ilvl="0" w:tplc="514C3374">
      <w:start w:val="3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A9802B4C">
      <w:start w:val="8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40F25847"/>
    <w:multiLevelType w:val="hybridMultilevel"/>
    <w:tmpl w:val="339415EC"/>
    <w:lvl w:ilvl="0" w:tplc="7B5E56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4986220A">
      <w:numFmt w:val="none"/>
      <w:lvlText w:val=""/>
      <w:lvlJc w:val="left"/>
      <w:pPr>
        <w:tabs>
          <w:tab w:val="num" w:pos="360"/>
        </w:tabs>
      </w:pPr>
    </w:lvl>
    <w:lvl w:ilvl="2" w:tplc="35345FEE">
      <w:numFmt w:val="none"/>
      <w:lvlText w:val=""/>
      <w:lvlJc w:val="left"/>
      <w:pPr>
        <w:tabs>
          <w:tab w:val="num" w:pos="360"/>
        </w:tabs>
      </w:pPr>
    </w:lvl>
    <w:lvl w:ilvl="3" w:tplc="A224ED50">
      <w:numFmt w:val="none"/>
      <w:lvlText w:val=""/>
      <w:lvlJc w:val="left"/>
      <w:pPr>
        <w:tabs>
          <w:tab w:val="num" w:pos="360"/>
        </w:tabs>
      </w:pPr>
    </w:lvl>
    <w:lvl w:ilvl="4" w:tplc="A74A4924">
      <w:numFmt w:val="none"/>
      <w:lvlText w:val=""/>
      <w:lvlJc w:val="left"/>
      <w:pPr>
        <w:tabs>
          <w:tab w:val="num" w:pos="360"/>
        </w:tabs>
      </w:pPr>
    </w:lvl>
    <w:lvl w:ilvl="5" w:tplc="6F0C9E48">
      <w:numFmt w:val="none"/>
      <w:lvlText w:val=""/>
      <w:lvlJc w:val="left"/>
      <w:pPr>
        <w:tabs>
          <w:tab w:val="num" w:pos="360"/>
        </w:tabs>
      </w:pPr>
    </w:lvl>
    <w:lvl w:ilvl="6" w:tplc="D3B8EE60">
      <w:numFmt w:val="none"/>
      <w:lvlText w:val=""/>
      <w:lvlJc w:val="left"/>
      <w:pPr>
        <w:tabs>
          <w:tab w:val="num" w:pos="360"/>
        </w:tabs>
      </w:pPr>
    </w:lvl>
    <w:lvl w:ilvl="7" w:tplc="59A68A28">
      <w:numFmt w:val="none"/>
      <w:lvlText w:val=""/>
      <w:lvlJc w:val="left"/>
      <w:pPr>
        <w:tabs>
          <w:tab w:val="num" w:pos="360"/>
        </w:tabs>
      </w:pPr>
    </w:lvl>
    <w:lvl w:ilvl="8" w:tplc="8EDAB7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5AA532E"/>
    <w:multiLevelType w:val="multilevel"/>
    <w:tmpl w:val="8A9849C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8DF5658"/>
    <w:multiLevelType w:val="multilevel"/>
    <w:tmpl w:val="4774B5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9447BF"/>
    <w:multiLevelType w:val="hybridMultilevel"/>
    <w:tmpl w:val="08A63D3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3975"/>
    <w:multiLevelType w:val="hybridMultilevel"/>
    <w:tmpl w:val="B008CF90"/>
    <w:lvl w:ilvl="0" w:tplc="00E25314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F0956DC"/>
    <w:multiLevelType w:val="hybridMultilevel"/>
    <w:tmpl w:val="0AF6CF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C7"/>
    <w:rsid w:val="000277BE"/>
    <w:rsid w:val="00063B68"/>
    <w:rsid w:val="00071A8C"/>
    <w:rsid w:val="000903D6"/>
    <w:rsid w:val="00094F7D"/>
    <w:rsid w:val="000A036B"/>
    <w:rsid w:val="000B67DE"/>
    <w:rsid w:val="00132AC0"/>
    <w:rsid w:val="00155FC8"/>
    <w:rsid w:val="001B6B59"/>
    <w:rsid w:val="001E6262"/>
    <w:rsid w:val="001E76F9"/>
    <w:rsid w:val="002130C5"/>
    <w:rsid w:val="0030188C"/>
    <w:rsid w:val="00325AEB"/>
    <w:rsid w:val="0036452B"/>
    <w:rsid w:val="00376EF5"/>
    <w:rsid w:val="003849D6"/>
    <w:rsid w:val="003A06EA"/>
    <w:rsid w:val="003A178D"/>
    <w:rsid w:val="0040623B"/>
    <w:rsid w:val="00480176"/>
    <w:rsid w:val="004A2F4F"/>
    <w:rsid w:val="004A6265"/>
    <w:rsid w:val="005023C3"/>
    <w:rsid w:val="00545CCD"/>
    <w:rsid w:val="00561396"/>
    <w:rsid w:val="00563862"/>
    <w:rsid w:val="005E0A33"/>
    <w:rsid w:val="005F1A1E"/>
    <w:rsid w:val="006133AB"/>
    <w:rsid w:val="006C182D"/>
    <w:rsid w:val="00701134"/>
    <w:rsid w:val="00714000"/>
    <w:rsid w:val="00715C31"/>
    <w:rsid w:val="00755125"/>
    <w:rsid w:val="0075649B"/>
    <w:rsid w:val="00761F93"/>
    <w:rsid w:val="007D26F7"/>
    <w:rsid w:val="007E673A"/>
    <w:rsid w:val="007F79C9"/>
    <w:rsid w:val="00835745"/>
    <w:rsid w:val="00895385"/>
    <w:rsid w:val="008C5689"/>
    <w:rsid w:val="0095430B"/>
    <w:rsid w:val="0096241E"/>
    <w:rsid w:val="009644F7"/>
    <w:rsid w:val="009C43F0"/>
    <w:rsid w:val="00AA027F"/>
    <w:rsid w:val="00AE0D37"/>
    <w:rsid w:val="00AF6EE2"/>
    <w:rsid w:val="00B438C7"/>
    <w:rsid w:val="00B54BD6"/>
    <w:rsid w:val="00C047EB"/>
    <w:rsid w:val="00C23536"/>
    <w:rsid w:val="00C44F84"/>
    <w:rsid w:val="00C526B8"/>
    <w:rsid w:val="00CA0750"/>
    <w:rsid w:val="00CB282A"/>
    <w:rsid w:val="00CC55AA"/>
    <w:rsid w:val="00D507C3"/>
    <w:rsid w:val="00D73B8E"/>
    <w:rsid w:val="00D775A4"/>
    <w:rsid w:val="00D97C46"/>
    <w:rsid w:val="00DB12E3"/>
    <w:rsid w:val="00DB4FA0"/>
    <w:rsid w:val="00E24EAD"/>
    <w:rsid w:val="00EF4E16"/>
    <w:rsid w:val="00F24D58"/>
    <w:rsid w:val="00F6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5FEB5-84C4-424A-B15C-61542858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8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438C7"/>
  </w:style>
  <w:style w:type="paragraph" w:styleId="ListParagraph">
    <w:name w:val="List Paragraph"/>
    <w:basedOn w:val="Normal"/>
    <w:uiPriority w:val="34"/>
    <w:qFormat/>
    <w:rsid w:val="00B438C7"/>
    <w:pPr>
      <w:ind w:left="720"/>
    </w:pPr>
  </w:style>
  <w:style w:type="character" w:styleId="Hyperlink">
    <w:name w:val="Hyperlink"/>
    <w:basedOn w:val="DefaultParagraphFont"/>
    <w:uiPriority w:val="99"/>
    <w:unhideWhenUsed/>
    <w:rsid w:val="00AE0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sabinaj</dc:creator>
  <cp:lastModifiedBy>Microsoft</cp:lastModifiedBy>
  <cp:revision>18</cp:revision>
  <cp:lastPrinted>2019-04-10T11:12:00Z</cp:lastPrinted>
  <dcterms:created xsi:type="dcterms:W3CDTF">2019-04-10T07:42:00Z</dcterms:created>
  <dcterms:modified xsi:type="dcterms:W3CDTF">2022-08-17T12:23:00Z</dcterms:modified>
</cp:coreProperties>
</file>